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13D" w:rsidRDefault="004A313D" w:rsidP="00CC55BB">
      <w:pPr>
        <w:spacing w:line="560" w:lineRule="exact"/>
        <w:jc w:val="center"/>
        <w:rPr>
          <w:sz w:val="32"/>
          <w:szCs w:val="32"/>
        </w:rPr>
      </w:pPr>
    </w:p>
    <w:p w:rsidR="004A313D" w:rsidRDefault="004A313D" w:rsidP="00CC55BB">
      <w:pPr>
        <w:spacing w:line="560" w:lineRule="exact"/>
        <w:jc w:val="center"/>
        <w:rPr>
          <w:sz w:val="32"/>
          <w:szCs w:val="32"/>
        </w:rPr>
      </w:pPr>
    </w:p>
    <w:p w:rsidR="004A313D" w:rsidRDefault="004A313D" w:rsidP="0043780D">
      <w:pPr>
        <w:jc w:val="center"/>
        <w:rPr>
          <w:sz w:val="32"/>
          <w:szCs w:val="32"/>
        </w:rPr>
      </w:pPr>
    </w:p>
    <w:p w:rsidR="00A9610D" w:rsidRDefault="00A9610D" w:rsidP="0043780D">
      <w:pPr>
        <w:jc w:val="center"/>
        <w:rPr>
          <w:rFonts w:hint="eastAsia"/>
          <w:sz w:val="32"/>
          <w:szCs w:val="32"/>
        </w:rPr>
      </w:pPr>
    </w:p>
    <w:p w:rsidR="00C841CC" w:rsidRDefault="00C841CC" w:rsidP="0043780D">
      <w:pPr>
        <w:jc w:val="center"/>
        <w:rPr>
          <w:rFonts w:hint="eastAsia"/>
          <w:sz w:val="32"/>
          <w:szCs w:val="32"/>
        </w:rPr>
      </w:pPr>
    </w:p>
    <w:p w:rsidR="00C841CC" w:rsidRDefault="00C841CC" w:rsidP="0043780D">
      <w:pPr>
        <w:jc w:val="center"/>
        <w:rPr>
          <w:sz w:val="32"/>
          <w:szCs w:val="32"/>
        </w:rPr>
      </w:pPr>
    </w:p>
    <w:p w:rsidR="00A9610D" w:rsidRDefault="00A9610D" w:rsidP="0043780D">
      <w:pPr>
        <w:jc w:val="center"/>
        <w:rPr>
          <w:sz w:val="32"/>
          <w:szCs w:val="32"/>
        </w:rPr>
      </w:pPr>
    </w:p>
    <w:p w:rsidR="004A313D" w:rsidRPr="002C3BAE" w:rsidRDefault="004A313D" w:rsidP="004A313D">
      <w:pPr>
        <w:spacing w:line="59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信农〔2021〕</w:t>
      </w:r>
      <w:r w:rsidR="00C841CC">
        <w:rPr>
          <w:rFonts w:ascii="仿宋_GB2312" w:eastAsia="仿宋_GB2312" w:hAnsi="仿宋_GB2312" w:cs="仿宋_GB2312" w:hint="eastAsia"/>
          <w:color w:val="000000"/>
          <w:sz w:val="32"/>
          <w:szCs w:val="32"/>
        </w:rPr>
        <w:t>35</w:t>
      </w:r>
      <w:r>
        <w:rPr>
          <w:rFonts w:ascii="仿宋_GB2312" w:eastAsia="仿宋_GB2312" w:hAnsi="仿宋_GB2312" w:cs="仿宋_GB2312" w:hint="eastAsia"/>
          <w:color w:val="000000"/>
          <w:sz w:val="32"/>
          <w:szCs w:val="32"/>
        </w:rPr>
        <w:t>号</w:t>
      </w:r>
    </w:p>
    <w:p w:rsidR="004A313D" w:rsidRDefault="004A313D" w:rsidP="00E91121">
      <w:pPr>
        <w:spacing w:line="580" w:lineRule="exact"/>
        <w:rPr>
          <w:sz w:val="32"/>
          <w:szCs w:val="32"/>
        </w:rPr>
      </w:pPr>
    </w:p>
    <w:p w:rsidR="0043780D" w:rsidRPr="00A9610D" w:rsidRDefault="0043780D" w:rsidP="00E91121">
      <w:pPr>
        <w:spacing w:line="580" w:lineRule="exact"/>
        <w:jc w:val="center"/>
        <w:rPr>
          <w:rFonts w:ascii="方正小标宋简体" w:eastAsia="方正小标宋简体"/>
          <w:sz w:val="44"/>
          <w:szCs w:val="44"/>
        </w:rPr>
      </w:pPr>
      <w:r w:rsidRPr="00A9610D">
        <w:rPr>
          <w:rFonts w:ascii="方正小标宋简体" w:eastAsia="方正小标宋简体" w:hint="eastAsia"/>
          <w:sz w:val="44"/>
          <w:szCs w:val="44"/>
        </w:rPr>
        <w:t>信阳市农业农村局</w:t>
      </w:r>
    </w:p>
    <w:p w:rsidR="00A9610D" w:rsidRDefault="0043780D" w:rsidP="00E91121">
      <w:pPr>
        <w:spacing w:line="580" w:lineRule="exact"/>
        <w:jc w:val="center"/>
        <w:rPr>
          <w:rFonts w:ascii="方正小标宋简体" w:eastAsia="方正小标宋简体"/>
          <w:sz w:val="44"/>
          <w:szCs w:val="44"/>
        </w:rPr>
      </w:pPr>
      <w:r w:rsidRPr="00A9610D">
        <w:rPr>
          <w:rFonts w:ascii="方正小标宋简体" w:eastAsia="方正小标宋简体" w:hint="eastAsia"/>
          <w:sz w:val="44"/>
          <w:szCs w:val="44"/>
        </w:rPr>
        <w:t>关于印发《信阳市水产养殖用投入品专项</w:t>
      </w:r>
    </w:p>
    <w:p w:rsidR="004A313D" w:rsidRPr="00A9610D" w:rsidRDefault="0043780D" w:rsidP="00E91121">
      <w:pPr>
        <w:spacing w:line="580" w:lineRule="exact"/>
        <w:jc w:val="center"/>
        <w:rPr>
          <w:rFonts w:ascii="方正小标宋简体" w:eastAsia="方正小标宋简体"/>
          <w:sz w:val="44"/>
          <w:szCs w:val="44"/>
        </w:rPr>
      </w:pPr>
      <w:r w:rsidRPr="00A9610D">
        <w:rPr>
          <w:rFonts w:ascii="方正小标宋简体" w:eastAsia="方正小标宋简体" w:hint="eastAsia"/>
          <w:sz w:val="44"/>
          <w:szCs w:val="44"/>
        </w:rPr>
        <w:t>整治行动方案（2021-2023年）》</w:t>
      </w:r>
      <w:r w:rsidR="004A313D" w:rsidRPr="00A9610D">
        <w:rPr>
          <w:rFonts w:ascii="方正小标宋简体" w:eastAsia="方正小标宋简体" w:hint="eastAsia"/>
          <w:sz w:val="44"/>
          <w:szCs w:val="44"/>
        </w:rPr>
        <w:t>的通知</w:t>
      </w:r>
    </w:p>
    <w:p w:rsidR="004A313D" w:rsidRPr="00A9610D" w:rsidRDefault="004A313D" w:rsidP="00E91121">
      <w:pPr>
        <w:spacing w:line="580" w:lineRule="exact"/>
        <w:jc w:val="center"/>
        <w:rPr>
          <w:sz w:val="32"/>
          <w:szCs w:val="32"/>
        </w:rPr>
      </w:pPr>
    </w:p>
    <w:p w:rsidR="00093E80" w:rsidRPr="00A9610D" w:rsidRDefault="004A313D" w:rsidP="00E91121">
      <w:pPr>
        <w:spacing w:line="540" w:lineRule="exact"/>
        <w:rPr>
          <w:rFonts w:ascii="仿宋_GB2312" w:eastAsia="仿宋_GB2312"/>
          <w:sz w:val="32"/>
          <w:szCs w:val="32"/>
        </w:rPr>
      </w:pPr>
      <w:r w:rsidRPr="00A9610D">
        <w:rPr>
          <w:rFonts w:ascii="仿宋_GB2312" w:eastAsia="仿宋_GB2312" w:hint="eastAsia"/>
          <w:sz w:val="32"/>
          <w:szCs w:val="32"/>
        </w:rPr>
        <w:t>各县、区农业农村局，</w:t>
      </w:r>
      <w:r w:rsidR="00562D56" w:rsidRPr="00A9610D">
        <w:rPr>
          <w:rFonts w:ascii="仿宋_GB2312" w:eastAsia="仿宋_GB2312" w:hint="eastAsia"/>
          <w:sz w:val="32"/>
          <w:szCs w:val="32"/>
        </w:rPr>
        <w:t>市水产技术研究推广中心，</w:t>
      </w:r>
      <w:r w:rsidRPr="00A9610D">
        <w:rPr>
          <w:rFonts w:ascii="仿宋_GB2312" w:eastAsia="仿宋_GB2312" w:hint="eastAsia"/>
          <w:sz w:val="32"/>
          <w:szCs w:val="32"/>
        </w:rPr>
        <w:t>局属相关单位、科室：</w:t>
      </w:r>
    </w:p>
    <w:p w:rsidR="00CC55BB" w:rsidRDefault="007D5C64" w:rsidP="00E91121">
      <w:pPr>
        <w:spacing w:line="540" w:lineRule="exact"/>
        <w:ind w:firstLineChars="200" w:firstLine="640"/>
        <w:rPr>
          <w:rFonts w:ascii="仿宋_GB2312" w:eastAsia="仿宋_GB2312" w:hint="eastAsia"/>
          <w:sz w:val="32"/>
          <w:szCs w:val="32"/>
        </w:rPr>
      </w:pPr>
      <w:r w:rsidRPr="00A9610D">
        <w:rPr>
          <w:rFonts w:ascii="仿宋_GB2312" w:eastAsia="仿宋_GB2312" w:hAnsi="微软雅黑" w:hint="eastAsia"/>
          <w:sz w:val="32"/>
          <w:szCs w:val="32"/>
          <w:shd w:val="clear" w:color="auto" w:fill="FFFFFF"/>
        </w:rPr>
        <w:t>为加强水产养殖用兽药、饲料和饲料添加剂等投入品管理，依法打击生产、进口、经营和使用假、劣水产养殖用兽药、饲料和饲料添加剂等违法行为，保障养殖水产品质量安全</w:t>
      </w:r>
      <w:r>
        <w:rPr>
          <w:rFonts w:ascii="仿宋_GB2312" w:eastAsia="仿宋_GB2312" w:hAnsi="微软雅黑" w:hint="eastAsia"/>
          <w:sz w:val="32"/>
          <w:szCs w:val="32"/>
          <w:shd w:val="clear" w:color="auto" w:fill="FFFFFF"/>
        </w:rPr>
        <w:t>，信阳市农业农村局制定了</w:t>
      </w:r>
      <w:r w:rsidR="00093E80" w:rsidRPr="00A9610D">
        <w:rPr>
          <w:rFonts w:ascii="仿宋_GB2312" w:eastAsia="仿宋_GB2312" w:hint="eastAsia"/>
          <w:sz w:val="32"/>
          <w:szCs w:val="32"/>
        </w:rPr>
        <w:t>《信阳市水产养殖用投入品专项整治行动方案（2021-2023年）》</w:t>
      </w:r>
      <w:r>
        <w:rPr>
          <w:rFonts w:ascii="仿宋_GB2312" w:eastAsia="仿宋_GB2312" w:hint="eastAsia"/>
          <w:sz w:val="32"/>
          <w:szCs w:val="32"/>
        </w:rPr>
        <w:t>，现</w:t>
      </w:r>
      <w:r w:rsidR="00093E80" w:rsidRPr="00A9610D">
        <w:rPr>
          <w:rFonts w:ascii="仿宋_GB2312" w:eastAsia="仿宋_GB2312" w:hint="eastAsia"/>
          <w:sz w:val="32"/>
          <w:szCs w:val="32"/>
        </w:rPr>
        <w:t>印发给你们，请结合当地实际抓好贯彻落实。</w:t>
      </w:r>
    </w:p>
    <w:p w:rsidR="00E91121" w:rsidRDefault="00E91121" w:rsidP="005C432E">
      <w:pPr>
        <w:spacing w:line="640" w:lineRule="exact"/>
        <w:ind w:firstLineChars="200" w:firstLine="640"/>
        <w:rPr>
          <w:rFonts w:ascii="仿宋_GB2312" w:eastAsia="仿宋_GB2312" w:hint="eastAsia"/>
          <w:sz w:val="32"/>
          <w:szCs w:val="32"/>
        </w:rPr>
      </w:pPr>
    </w:p>
    <w:p w:rsidR="00093E80" w:rsidRPr="00A9610D" w:rsidRDefault="00093E80" w:rsidP="005C432E">
      <w:pPr>
        <w:spacing w:line="560" w:lineRule="exact"/>
        <w:ind w:firstLineChars="1350" w:firstLine="4320"/>
        <w:rPr>
          <w:rFonts w:ascii="仿宋_GB2312" w:eastAsia="仿宋_GB2312"/>
          <w:sz w:val="32"/>
          <w:szCs w:val="32"/>
        </w:rPr>
      </w:pPr>
      <w:r w:rsidRPr="00A9610D">
        <w:rPr>
          <w:rFonts w:ascii="仿宋_GB2312" w:eastAsia="仿宋_GB2312" w:hint="eastAsia"/>
          <w:sz w:val="32"/>
          <w:szCs w:val="32"/>
        </w:rPr>
        <w:t xml:space="preserve"> 信阳市农业农村局</w:t>
      </w:r>
    </w:p>
    <w:p w:rsidR="00C841CC" w:rsidRPr="00A9610D" w:rsidRDefault="00D73BC4" w:rsidP="005C432E">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r w:rsidR="00CC55BB">
        <w:rPr>
          <w:rFonts w:ascii="仿宋_GB2312" w:eastAsia="仿宋_GB2312" w:hint="eastAsia"/>
          <w:sz w:val="32"/>
          <w:szCs w:val="32"/>
        </w:rPr>
        <w:t xml:space="preserve">      </w:t>
      </w:r>
      <w:r w:rsidR="00093E80" w:rsidRPr="00A9610D">
        <w:rPr>
          <w:rFonts w:ascii="仿宋_GB2312" w:eastAsia="仿宋_GB2312" w:hint="eastAsia"/>
          <w:sz w:val="32"/>
          <w:szCs w:val="32"/>
        </w:rPr>
        <w:t xml:space="preserve">   2021年4月2</w:t>
      </w:r>
      <w:r w:rsidR="000730C3">
        <w:rPr>
          <w:rFonts w:ascii="仿宋_GB2312" w:eastAsia="仿宋_GB2312" w:hint="eastAsia"/>
          <w:sz w:val="32"/>
          <w:szCs w:val="32"/>
        </w:rPr>
        <w:t>5</w:t>
      </w:r>
      <w:r w:rsidR="00093E80" w:rsidRPr="00A9610D">
        <w:rPr>
          <w:rFonts w:ascii="仿宋_GB2312" w:eastAsia="仿宋_GB2312" w:hint="eastAsia"/>
          <w:sz w:val="32"/>
          <w:szCs w:val="32"/>
        </w:rPr>
        <w:t>日</w:t>
      </w:r>
    </w:p>
    <w:p w:rsidR="00C85B09" w:rsidRPr="00A9610D" w:rsidRDefault="00C85B09" w:rsidP="00A9610D">
      <w:pPr>
        <w:spacing w:line="600" w:lineRule="exact"/>
        <w:ind w:firstLineChars="250" w:firstLine="1100"/>
        <w:rPr>
          <w:rFonts w:ascii="方正小标宋简体" w:eastAsia="方正小标宋简体"/>
          <w:sz w:val="44"/>
          <w:szCs w:val="44"/>
        </w:rPr>
      </w:pPr>
      <w:r w:rsidRPr="00A9610D">
        <w:rPr>
          <w:rFonts w:ascii="方正小标宋简体" w:eastAsia="方正小标宋简体" w:hint="eastAsia"/>
          <w:sz w:val="44"/>
          <w:szCs w:val="44"/>
        </w:rPr>
        <w:lastRenderedPageBreak/>
        <w:t>信阳市水产养殖用投入品专项整治</w:t>
      </w:r>
    </w:p>
    <w:p w:rsidR="00C85B09" w:rsidRPr="00A9610D" w:rsidRDefault="00C85B09" w:rsidP="00A9610D">
      <w:pPr>
        <w:spacing w:line="600" w:lineRule="exact"/>
        <w:ind w:firstLineChars="450" w:firstLine="1980"/>
        <w:rPr>
          <w:rFonts w:ascii="方正小标宋简体" w:eastAsia="方正小标宋简体"/>
          <w:sz w:val="44"/>
          <w:szCs w:val="44"/>
        </w:rPr>
      </w:pPr>
      <w:r w:rsidRPr="00A9610D">
        <w:rPr>
          <w:rFonts w:ascii="方正小标宋简体" w:eastAsia="方正小标宋简体" w:hint="eastAsia"/>
          <w:sz w:val="44"/>
          <w:szCs w:val="44"/>
        </w:rPr>
        <w:t>行动方案（2021-2023年）</w:t>
      </w:r>
    </w:p>
    <w:p w:rsidR="004A313D" w:rsidRPr="00A9610D" w:rsidRDefault="004A313D" w:rsidP="004A313D">
      <w:pPr>
        <w:jc w:val="center"/>
        <w:rPr>
          <w:rFonts w:ascii="方正小标宋简体" w:eastAsia="方正小标宋简体"/>
          <w:sz w:val="44"/>
          <w:szCs w:val="44"/>
        </w:rPr>
      </w:pPr>
    </w:p>
    <w:p w:rsidR="005F445D" w:rsidRPr="00A9610D" w:rsidRDefault="00F75CF1" w:rsidP="005F445D">
      <w:pPr>
        <w:spacing w:line="590" w:lineRule="exact"/>
        <w:jc w:val="left"/>
        <w:rPr>
          <w:rFonts w:ascii="仿宋_GB2312" w:eastAsia="仿宋_GB2312" w:hAnsi="仿宋_GB2312" w:cs="仿宋_GB2312"/>
          <w:color w:val="000000"/>
          <w:sz w:val="32"/>
          <w:szCs w:val="32"/>
        </w:rPr>
      </w:pPr>
      <w:r w:rsidRPr="00A9610D">
        <w:rPr>
          <w:rFonts w:ascii="仿宋_GB2312" w:eastAsia="仿宋_GB2312" w:hAnsi="微软雅黑" w:hint="eastAsia"/>
          <w:sz w:val="32"/>
          <w:szCs w:val="32"/>
          <w:shd w:val="clear" w:color="auto" w:fill="FFFFFF"/>
        </w:rPr>
        <w:t xml:space="preserve">   </w:t>
      </w:r>
      <w:r w:rsidR="00145608" w:rsidRPr="00A9610D">
        <w:rPr>
          <w:rFonts w:ascii="仿宋_GB2312" w:eastAsia="仿宋_GB2312" w:hAnsi="微软雅黑" w:hint="eastAsia"/>
          <w:sz w:val="32"/>
          <w:szCs w:val="32"/>
          <w:shd w:val="clear" w:color="auto" w:fill="FFFFFF"/>
        </w:rPr>
        <w:t xml:space="preserve"> </w:t>
      </w:r>
      <w:r w:rsidRPr="00A9610D">
        <w:rPr>
          <w:rFonts w:ascii="仿宋_GB2312" w:eastAsia="仿宋_GB2312" w:hAnsi="微软雅黑" w:hint="eastAsia"/>
          <w:sz w:val="32"/>
          <w:szCs w:val="32"/>
          <w:shd w:val="clear" w:color="auto" w:fill="FFFFFF"/>
        </w:rPr>
        <w:t>为加强水产养殖用兽药、饲料和饲料添加剂等投入品管理，依法打击生产、进口、经营和使用假、劣水产养殖用兽药、饲料和饲料添加剂等违法行为，保障养殖水产品质量安全，加快推进水产养殖业绿色发展</w:t>
      </w:r>
      <w:r w:rsidR="005F445D" w:rsidRPr="00A9610D">
        <w:rPr>
          <w:rFonts w:ascii="仿宋_GB2312" w:eastAsia="仿宋_GB2312" w:hAnsi="微软雅黑" w:hint="eastAsia"/>
          <w:sz w:val="32"/>
          <w:szCs w:val="32"/>
          <w:shd w:val="clear" w:color="auto" w:fill="FFFFFF"/>
        </w:rPr>
        <w:t>，根据《河南省农业农村</w:t>
      </w:r>
      <w:r w:rsidR="005F445D" w:rsidRPr="00EA1683">
        <w:rPr>
          <w:rFonts w:ascii="仿宋_GB2312" w:eastAsia="仿宋_GB2312" w:hAnsi="微软雅黑" w:hint="eastAsia"/>
          <w:spacing w:val="20"/>
          <w:sz w:val="32"/>
          <w:szCs w:val="32"/>
          <w:shd w:val="clear" w:color="auto" w:fill="FFFFFF"/>
        </w:rPr>
        <w:t>厅关于印发&lt;河南省水产养殖用投入品专项整治行动</w:t>
      </w:r>
      <w:r w:rsidR="005F445D" w:rsidRPr="00E8531E">
        <w:rPr>
          <w:rFonts w:ascii="仿宋_GB2312" w:eastAsia="仿宋_GB2312" w:hAnsi="微软雅黑" w:hint="eastAsia"/>
          <w:spacing w:val="22"/>
          <w:sz w:val="32"/>
          <w:szCs w:val="32"/>
          <w:shd w:val="clear" w:color="auto" w:fill="FFFFFF"/>
        </w:rPr>
        <w:t>方案</w:t>
      </w:r>
      <w:r w:rsidR="005F445D" w:rsidRPr="00A9610D">
        <w:rPr>
          <w:rFonts w:ascii="仿宋_GB2312" w:eastAsia="仿宋_GB2312" w:hAnsi="微软雅黑" w:hint="eastAsia"/>
          <w:sz w:val="32"/>
          <w:szCs w:val="32"/>
          <w:shd w:val="clear" w:color="auto" w:fill="FFFFFF"/>
        </w:rPr>
        <w:t>（2021-2023</w:t>
      </w:r>
      <w:r w:rsidR="001211B9">
        <w:rPr>
          <w:rFonts w:ascii="仿宋_GB2312" w:eastAsia="仿宋_GB2312" w:hAnsi="微软雅黑" w:hint="eastAsia"/>
          <w:sz w:val="32"/>
          <w:szCs w:val="32"/>
          <w:shd w:val="clear" w:color="auto" w:fill="FFFFFF"/>
        </w:rPr>
        <w:t>年</w:t>
      </w:r>
      <w:r w:rsidR="001211B9">
        <w:rPr>
          <w:rFonts w:ascii="仿宋_GB2312" w:eastAsia="仿宋_GB2312" w:hAnsi="微软雅黑"/>
          <w:sz w:val="32"/>
          <w:szCs w:val="32"/>
          <w:shd w:val="clear" w:color="auto" w:fill="FFFFFF"/>
        </w:rPr>
        <w:t>）</w:t>
      </w:r>
      <w:r w:rsidR="001211B9">
        <w:rPr>
          <w:rFonts w:ascii="仿宋_GB2312" w:eastAsia="仿宋_GB2312" w:hAnsi="微软雅黑" w:hint="eastAsia"/>
          <w:sz w:val="32"/>
          <w:szCs w:val="32"/>
          <w:shd w:val="clear" w:color="auto" w:fill="FFFFFF"/>
        </w:rPr>
        <w:t>&gt;</w:t>
      </w:r>
      <w:r w:rsidR="005F445D" w:rsidRPr="00A9610D">
        <w:rPr>
          <w:rFonts w:ascii="仿宋_GB2312" w:eastAsia="仿宋_GB2312" w:hAnsi="微软雅黑" w:hint="eastAsia"/>
          <w:sz w:val="32"/>
          <w:szCs w:val="32"/>
          <w:shd w:val="clear" w:color="auto" w:fill="FFFFFF"/>
        </w:rPr>
        <w:t>的通知》（豫农文</w:t>
      </w:r>
      <w:r w:rsidR="005F445D" w:rsidRPr="00A9610D">
        <w:rPr>
          <w:rFonts w:ascii="仿宋_GB2312" w:eastAsia="仿宋_GB2312" w:hAnsi="仿宋_GB2312" w:cs="仿宋_GB2312" w:hint="eastAsia"/>
          <w:color w:val="000000"/>
          <w:sz w:val="32"/>
          <w:szCs w:val="32"/>
        </w:rPr>
        <w:t>〔2021〕105号，以下简称《通知》）要求，结合我市实际，制订信阳市2021-2023年水产养殖</w:t>
      </w:r>
      <w:r w:rsidR="001211B9">
        <w:rPr>
          <w:rFonts w:ascii="仿宋_GB2312" w:eastAsia="仿宋_GB2312" w:hAnsi="仿宋_GB2312" w:cs="仿宋_GB2312" w:hint="eastAsia"/>
          <w:color w:val="000000"/>
          <w:sz w:val="32"/>
          <w:szCs w:val="32"/>
        </w:rPr>
        <w:t>用</w:t>
      </w:r>
      <w:r w:rsidR="005F445D" w:rsidRPr="00A9610D">
        <w:rPr>
          <w:rFonts w:ascii="仿宋_GB2312" w:eastAsia="仿宋_GB2312" w:hAnsi="仿宋_GB2312" w:cs="仿宋_GB2312" w:hint="eastAsia"/>
          <w:color w:val="000000"/>
          <w:sz w:val="32"/>
          <w:szCs w:val="32"/>
        </w:rPr>
        <w:t>投入品专项整治行动方案。</w:t>
      </w:r>
    </w:p>
    <w:p w:rsidR="00F75CF1" w:rsidRPr="00A9610D" w:rsidRDefault="002002DE" w:rsidP="005F445D">
      <w:pPr>
        <w:jc w:val="left"/>
        <w:rPr>
          <w:rFonts w:ascii="黑体" w:eastAsia="黑体" w:hAnsi="黑体"/>
          <w:sz w:val="32"/>
          <w:szCs w:val="32"/>
        </w:rPr>
      </w:pPr>
      <w:r w:rsidRPr="00A9610D">
        <w:rPr>
          <w:rFonts w:ascii="黑体" w:eastAsia="黑体" w:hAnsi="黑体" w:hint="eastAsia"/>
          <w:sz w:val="32"/>
          <w:szCs w:val="32"/>
        </w:rPr>
        <w:t xml:space="preserve">    一、总体目标</w:t>
      </w:r>
    </w:p>
    <w:p w:rsidR="002002DE" w:rsidRPr="00A9610D" w:rsidRDefault="002002DE" w:rsidP="005F445D">
      <w:pPr>
        <w:jc w:val="left"/>
        <w:rPr>
          <w:rFonts w:ascii="仿宋_GB2312" w:eastAsia="仿宋_GB2312"/>
          <w:sz w:val="32"/>
          <w:szCs w:val="32"/>
        </w:rPr>
      </w:pPr>
      <w:r w:rsidRPr="00A9610D">
        <w:rPr>
          <w:rFonts w:ascii="仿宋_GB2312" w:eastAsia="仿宋_GB2312" w:hint="eastAsia"/>
          <w:sz w:val="32"/>
          <w:szCs w:val="32"/>
        </w:rPr>
        <w:t xml:space="preserve">    根据《渔业法》《农产品质量安全法》《兽药管理条例》《饲料和饲料添加剂管理条例》《农药管理条例》《水产养殖质量安全管理规定》等法律法规有</w:t>
      </w:r>
      <w:r w:rsidR="000D47C9">
        <w:rPr>
          <w:rFonts w:ascii="仿宋_GB2312" w:eastAsia="仿宋_GB2312" w:hint="eastAsia"/>
          <w:sz w:val="32"/>
          <w:szCs w:val="32"/>
        </w:rPr>
        <w:t>关</w:t>
      </w:r>
      <w:r w:rsidRPr="00A9610D">
        <w:rPr>
          <w:rFonts w:ascii="仿宋_GB2312" w:eastAsia="仿宋_GB2312" w:hint="eastAsia"/>
          <w:sz w:val="32"/>
          <w:szCs w:val="32"/>
        </w:rPr>
        <w:t>规定，准确把握水产养殖用兽药、饲料和饲料添加剂含义，强化水产养殖用投入品管理，严格监管水产养殖用投入品生产、经营和使用全过程，完善水产养殖用投入品</w:t>
      </w:r>
      <w:r w:rsidR="00931449" w:rsidRPr="00A9610D">
        <w:rPr>
          <w:rFonts w:ascii="仿宋_GB2312" w:eastAsia="仿宋_GB2312" w:hint="eastAsia"/>
          <w:sz w:val="32"/>
          <w:szCs w:val="32"/>
        </w:rPr>
        <w:t>生产、进口、经营和使用等环节的综合整治，重点查处以所谓“非药品”“动保产品”“水质改良剂”“底质改</w:t>
      </w:r>
      <w:r w:rsidR="0098511D" w:rsidRPr="00A9610D">
        <w:rPr>
          <w:rFonts w:ascii="仿宋_GB2312" w:eastAsia="仿宋_GB2312" w:hint="eastAsia"/>
          <w:sz w:val="32"/>
          <w:szCs w:val="32"/>
        </w:rPr>
        <w:t>良剂”“微生态制剂”等名义生产、经营和使用假兽药，逃避兽药监管的</w:t>
      </w:r>
      <w:r w:rsidR="00931449" w:rsidRPr="00A9610D">
        <w:rPr>
          <w:rFonts w:ascii="仿宋_GB2312" w:eastAsia="仿宋_GB2312" w:hint="eastAsia"/>
          <w:sz w:val="32"/>
          <w:szCs w:val="32"/>
        </w:rPr>
        <w:t>违法行为，</w:t>
      </w:r>
      <w:r w:rsidR="001211B9">
        <w:rPr>
          <w:rFonts w:ascii="仿宋_GB2312" w:eastAsia="仿宋_GB2312" w:hint="eastAsia"/>
          <w:sz w:val="32"/>
          <w:szCs w:val="32"/>
        </w:rPr>
        <w:t>保障养殖水产品质量安全，加快推进全市</w:t>
      </w:r>
      <w:r w:rsidR="0098511D" w:rsidRPr="00A9610D">
        <w:rPr>
          <w:rFonts w:ascii="仿宋_GB2312" w:eastAsia="仿宋_GB2312" w:hint="eastAsia"/>
          <w:sz w:val="32"/>
          <w:szCs w:val="32"/>
        </w:rPr>
        <w:t>渔业绿色高质量发展。</w:t>
      </w:r>
    </w:p>
    <w:p w:rsidR="002002DE" w:rsidRPr="00A9610D" w:rsidRDefault="002002DE" w:rsidP="005F445D">
      <w:pPr>
        <w:jc w:val="left"/>
        <w:rPr>
          <w:rFonts w:ascii="黑体" w:eastAsia="黑体" w:hAnsi="黑体"/>
          <w:sz w:val="32"/>
          <w:szCs w:val="32"/>
        </w:rPr>
      </w:pPr>
      <w:r w:rsidRPr="00A9610D">
        <w:rPr>
          <w:rFonts w:ascii="仿宋_GB2312" w:eastAsia="仿宋_GB2312" w:hint="eastAsia"/>
          <w:sz w:val="32"/>
          <w:szCs w:val="32"/>
        </w:rPr>
        <w:lastRenderedPageBreak/>
        <w:t xml:space="preserve">   </w:t>
      </w:r>
      <w:r w:rsidR="00DF01B4" w:rsidRPr="00A9610D">
        <w:rPr>
          <w:rFonts w:ascii="黑体" w:eastAsia="黑体" w:hAnsi="黑体" w:hint="eastAsia"/>
          <w:sz w:val="32"/>
          <w:szCs w:val="32"/>
        </w:rPr>
        <w:t xml:space="preserve"> </w:t>
      </w:r>
      <w:r w:rsidR="009D21FB" w:rsidRPr="00A9610D">
        <w:rPr>
          <w:rFonts w:ascii="黑体" w:eastAsia="黑体" w:hAnsi="黑体" w:hint="eastAsia"/>
          <w:sz w:val="32"/>
          <w:szCs w:val="32"/>
        </w:rPr>
        <w:t>二、重点任务</w:t>
      </w:r>
    </w:p>
    <w:p w:rsidR="009D21FB" w:rsidRPr="00A9610D" w:rsidRDefault="009D21FB" w:rsidP="007A2E79">
      <w:pPr>
        <w:ind w:firstLine="645"/>
        <w:jc w:val="left"/>
        <w:rPr>
          <w:rFonts w:ascii="仿宋_GB2312" w:eastAsia="仿宋_GB2312" w:hAnsi="宋体" w:cs="宋体"/>
          <w:sz w:val="32"/>
          <w:szCs w:val="32"/>
        </w:rPr>
      </w:pPr>
      <w:r w:rsidRPr="00A9610D">
        <w:rPr>
          <w:rFonts w:ascii="楷体" w:eastAsia="楷体" w:hAnsi="楷体" w:hint="eastAsia"/>
          <w:b/>
          <w:sz w:val="32"/>
          <w:szCs w:val="32"/>
        </w:rPr>
        <w:t>（一）开展普法宣传教育</w:t>
      </w:r>
      <w:r w:rsidR="002F3591" w:rsidRPr="00A9610D">
        <w:rPr>
          <w:rFonts w:ascii="楷体" w:eastAsia="楷体" w:hAnsi="楷体" w:hint="eastAsia"/>
          <w:b/>
          <w:sz w:val="32"/>
          <w:szCs w:val="32"/>
        </w:rPr>
        <w:t>。</w:t>
      </w:r>
      <w:r w:rsidRPr="00A9610D">
        <w:rPr>
          <w:rFonts w:ascii="仿宋_GB2312" w:eastAsia="仿宋_GB2312" w:hint="eastAsia"/>
          <w:sz w:val="32"/>
          <w:szCs w:val="32"/>
        </w:rPr>
        <w:t>加强业务培训</w:t>
      </w:r>
      <w:r w:rsidR="005243D0" w:rsidRPr="00A9610D">
        <w:rPr>
          <w:rFonts w:ascii="仿宋_GB2312" w:eastAsia="仿宋_GB2312" w:hint="eastAsia"/>
          <w:sz w:val="32"/>
          <w:szCs w:val="32"/>
        </w:rPr>
        <w:t>。</w:t>
      </w:r>
      <w:r w:rsidR="001211B9">
        <w:rPr>
          <w:rFonts w:ascii="仿宋_GB2312" w:eastAsia="仿宋_GB2312" w:hint="eastAsia"/>
          <w:sz w:val="32"/>
          <w:szCs w:val="32"/>
        </w:rPr>
        <w:t>全市农业农村（</w:t>
      </w:r>
      <w:r w:rsidRPr="00A9610D">
        <w:rPr>
          <w:rFonts w:ascii="仿宋_GB2312" w:eastAsia="仿宋_GB2312" w:hint="eastAsia"/>
          <w:sz w:val="32"/>
          <w:szCs w:val="32"/>
        </w:rPr>
        <w:t>渔业）主管部门要</w:t>
      </w:r>
      <w:r w:rsidRPr="00A9610D">
        <w:rPr>
          <w:rFonts w:ascii="仿宋_GB2312" w:eastAsia="仿宋_GB2312" w:hAnsi="宋体" w:cs="宋体" w:hint="eastAsia"/>
          <w:sz w:val="32"/>
          <w:szCs w:val="32"/>
        </w:rPr>
        <w:t>认真学习领会《通知》精神，准确把握水产养殖用兽药、饲料和饲料添加剂的含义及管理范畴，认真梳理相关法律法规和政策规定，加强相关行政管理人员和执法人员的业务能力培训，提高管理效能。</w:t>
      </w:r>
      <w:r w:rsidR="005243D0" w:rsidRPr="00A9610D">
        <w:rPr>
          <w:rFonts w:ascii="仿宋_GB2312" w:eastAsia="仿宋_GB2312" w:hAnsi="宋体" w:cs="宋体" w:hint="eastAsia"/>
          <w:sz w:val="32"/>
          <w:szCs w:val="32"/>
        </w:rPr>
        <w:t>开展广泛宣传</w:t>
      </w:r>
      <w:r w:rsidR="002F3591" w:rsidRPr="00A9610D">
        <w:rPr>
          <w:rFonts w:ascii="仿宋_GB2312" w:eastAsia="仿宋_GB2312" w:hAnsi="宋体" w:cs="宋体" w:hint="eastAsia"/>
          <w:sz w:val="32"/>
          <w:szCs w:val="32"/>
        </w:rPr>
        <w:t>。</w:t>
      </w:r>
      <w:r w:rsidR="005E3BC5" w:rsidRPr="00A9610D">
        <w:rPr>
          <w:rFonts w:ascii="仿宋_GB2312" w:eastAsia="仿宋_GB2312" w:hAnsi="宋体" w:cs="宋体" w:hint="eastAsia"/>
          <w:sz w:val="32"/>
          <w:szCs w:val="32"/>
        </w:rPr>
        <w:t>要在兽药、饲料和饲料添加剂生产（进口）企业、经营门店和水产</w:t>
      </w:r>
      <w:r w:rsidR="005243D0" w:rsidRPr="00A9610D">
        <w:rPr>
          <w:rFonts w:ascii="仿宋_GB2312" w:eastAsia="仿宋_GB2312" w:hAnsi="宋体" w:cs="宋体" w:hint="eastAsia"/>
          <w:sz w:val="32"/>
          <w:szCs w:val="32"/>
        </w:rPr>
        <w:t>养殖场等场所广泛开展宣传，重点宣传《兽药管理条例》第七十二条、《饲料和饲料添加剂管理条例》第二条等相关规定。引导相关企业不生产、进口和经营假、劣水产养殖用兽药，以及未取得许可证明文件的水产养殖用饲料和饲料添加剂。引导养殖者使用国家批准的水产养殖用兽药、饲料和</w:t>
      </w:r>
      <w:r w:rsidR="002F3591" w:rsidRPr="00A9610D">
        <w:rPr>
          <w:rFonts w:ascii="仿宋_GB2312" w:eastAsia="仿宋_GB2312" w:hAnsi="宋体" w:cs="宋体" w:hint="eastAsia"/>
          <w:sz w:val="32"/>
          <w:szCs w:val="32"/>
        </w:rPr>
        <w:t>饲料添加剂，使用自行配制饲料严格遵守国务院农业农村主管部门制定的自行配制饲料使用规范。引导养殖者应认准兽药标签上的兽药产品批准文号（进口兽药注册证书号）和二维码标识，饲料和饲料添加剂的产品标签、生产许可证、质量标准、质量检验合格证等信息，拒绝购买和使用禁用药品及其他化合物，停用兽药，假、劣兽药，人用药，原料药，农药和未赋兽药二维码的兽药，以及禁用的、无产品标签等信息的饲料和饲料添加剂。加强行业管理。相关行业协会要加强行业自律，引导相关企业杜绝生产假、劣兽药等违法行为，依法科学规范生产、销售和使用水产养殖用投入品。</w:t>
      </w:r>
    </w:p>
    <w:p w:rsidR="007A2E79" w:rsidRPr="00A9610D" w:rsidRDefault="00B050E6" w:rsidP="007A2E79">
      <w:pPr>
        <w:ind w:firstLine="645"/>
        <w:jc w:val="left"/>
        <w:rPr>
          <w:rFonts w:ascii="仿宋_GB2312" w:eastAsia="仿宋_GB2312" w:hAnsi="宋体" w:cs="宋体"/>
          <w:sz w:val="32"/>
          <w:szCs w:val="32"/>
        </w:rPr>
      </w:pPr>
      <w:r w:rsidRPr="00A9610D">
        <w:rPr>
          <w:rFonts w:ascii="楷体" w:eastAsia="楷体" w:hAnsi="楷体" w:cs="宋体" w:hint="eastAsia"/>
          <w:b/>
          <w:sz w:val="32"/>
          <w:szCs w:val="32"/>
        </w:rPr>
        <w:lastRenderedPageBreak/>
        <w:t>（二）强化水产养殖用投入品生产管理。</w:t>
      </w:r>
      <w:r w:rsidRPr="00A9610D">
        <w:rPr>
          <w:rFonts w:ascii="仿宋_GB2312" w:eastAsia="仿宋_GB2312" w:hAnsi="宋体" w:cs="宋体" w:hint="eastAsia"/>
          <w:sz w:val="32"/>
          <w:szCs w:val="32"/>
        </w:rPr>
        <w:t>全市农业农村（</w:t>
      </w:r>
      <w:r w:rsidR="007A2E79" w:rsidRPr="00A9610D">
        <w:rPr>
          <w:rFonts w:ascii="仿宋_GB2312" w:eastAsia="仿宋_GB2312" w:hAnsi="宋体" w:cs="宋体" w:hint="eastAsia"/>
          <w:sz w:val="32"/>
          <w:szCs w:val="32"/>
        </w:rPr>
        <w:t>渔业）主管部门要依法</w:t>
      </w:r>
      <w:r w:rsidR="001211B9">
        <w:rPr>
          <w:rFonts w:ascii="仿宋_GB2312" w:eastAsia="仿宋_GB2312" w:hAnsi="宋体" w:cs="宋体" w:hint="eastAsia"/>
          <w:sz w:val="32"/>
          <w:szCs w:val="32"/>
        </w:rPr>
        <w:t>加强对水产养殖用</w:t>
      </w:r>
      <w:r w:rsidR="00831C7A" w:rsidRPr="00A9610D">
        <w:rPr>
          <w:rFonts w:ascii="仿宋_GB2312" w:eastAsia="仿宋_GB2312" w:hAnsi="宋体" w:cs="宋体" w:hint="eastAsia"/>
          <w:sz w:val="32"/>
          <w:szCs w:val="32"/>
        </w:rPr>
        <w:t>饲料和饲料添加剂的生产环节管理，压实属地责任，</w:t>
      </w:r>
      <w:r w:rsidR="005D60BE" w:rsidRPr="00A9610D">
        <w:rPr>
          <w:rFonts w:ascii="仿宋_GB2312" w:eastAsia="仿宋_GB2312" w:hAnsi="宋体" w:cs="宋体" w:hint="eastAsia"/>
          <w:sz w:val="32"/>
          <w:szCs w:val="32"/>
        </w:rPr>
        <w:t>形成监管合力。加强服</w:t>
      </w:r>
      <w:r w:rsidR="001211B9">
        <w:rPr>
          <w:rFonts w:ascii="仿宋_GB2312" w:eastAsia="仿宋_GB2312" w:hAnsi="宋体" w:cs="宋体" w:hint="eastAsia"/>
          <w:sz w:val="32"/>
          <w:szCs w:val="32"/>
        </w:rPr>
        <w:t>务引导。对现有水产养殖用投入品达到</w:t>
      </w:r>
      <w:r w:rsidR="005D60BE" w:rsidRPr="00A9610D">
        <w:rPr>
          <w:rFonts w:ascii="仿宋_GB2312" w:eastAsia="仿宋_GB2312" w:hAnsi="宋体" w:cs="宋体" w:hint="eastAsia"/>
          <w:sz w:val="32"/>
          <w:szCs w:val="32"/>
        </w:rPr>
        <w:t>饲料和饲料添加剂申报条件的，引导企业依法及时取得相应的证书和许可证明文件，进一步优化审批流程，提升审批效率。开展监督检查。</w:t>
      </w:r>
      <w:r w:rsidR="00DD2148" w:rsidRPr="00A9610D">
        <w:rPr>
          <w:rFonts w:ascii="仿宋_GB2312" w:eastAsia="仿宋_GB2312" w:hAnsi="宋体" w:cs="宋体" w:hint="eastAsia"/>
          <w:sz w:val="32"/>
          <w:szCs w:val="32"/>
        </w:rPr>
        <w:t>2022年前按照“双随机”原则，完成对辖区内所有水产养殖用投入品生产企业的现场检查，重点检查企</w:t>
      </w:r>
      <w:r w:rsidR="001211B9">
        <w:rPr>
          <w:rFonts w:ascii="仿宋_GB2312" w:eastAsia="仿宋_GB2312" w:hAnsi="宋体" w:cs="宋体" w:hint="eastAsia"/>
          <w:sz w:val="32"/>
          <w:szCs w:val="32"/>
        </w:rPr>
        <w:t>业是否严格执行《饲料质量安全管理规范》</w:t>
      </w:r>
      <w:r w:rsidR="00DD2148" w:rsidRPr="00A9610D">
        <w:rPr>
          <w:rFonts w:ascii="仿宋_GB2312" w:eastAsia="仿宋_GB2312" w:hAnsi="宋体" w:cs="宋体" w:hint="eastAsia"/>
          <w:sz w:val="32"/>
          <w:szCs w:val="32"/>
        </w:rPr>
        <w:t>，</w:t>
      </w:r>
      <w:r w:rsidR="001211B9">
        <w:rPr>
          <w:rFonts w:ascii="仿宋_GB2312" w:eastAsia="仿宋_GB2312" w:hAnsi="宋体" w:cs="宋体" w:hint="eastAsia"/>
          <w:sz w:val="32"/>
          <w:szCs w:val="32"/>
        </w:rPr>
        <w:t>对</w:t>
      </w:r>
      <w:r w:rsidR="00DD2148" w:rsidRPr="00A9610D">
        <w:rPr>
          <w:rFonts w:ascii="仿宋_GB2312" w:eastAsia="仿宋_GB2312" w:hAnsi="宋体" w:cs="宋体" w:hint="eastAsia"/>
          <w:sz w:val="32"/>
          <w:szCs w:val="32"/>
        </w:rPr>
        <w:t>生产未取得</w:t>
      </w:r>
      <w:r w:rsidR="00C83191" w:rsidRPr="00A9610D">
        <w:rPr>
          <w:rFonts w:ascii="仿宋_GB2312" w:eastAsia="仿宋_GB2312" w:hAnsi="宋体" w:cs="宋体" w:hint="eastAsia"/>
          <w:sz w:val="32"/>
          <w:szCs w:val="32"/>
        </w:rPr>
        <w:t>许可证明文件的水产养殖用饲料、饲料添加剂，饲料和饲料添加剂生产过程中的原料不符合规定</w:t>
      </w:r>
      <w:r w:rsidR="00402AF7" w:rsidRPr="00A9610D">
        <w:rPr>
          <w:rFonts w:ascii="仿宋_GB2312" w:eastAsia="仿宋_GB2312" w:hAnsi="宋体" w:cs="宋体" w:hint="eastAsia"/>
          <w:sz w:val="32"/>
          <w:szCs w:val="32"/>
        </w:rPr>
        <w:t>、产品有预防或者治疗动物疾病作用</w:t>
      </w:r>
      <w:r w:rsidR="001211B9">
        <w:rPr>
          <w:rFonts w:ascii="仿宋_GB2312" w:eastAsia="仿宋_GB2312" w:hAnsi="宋体" w:cs="宋体" w:hint="eastAsia"/>
          <w:sz w:val="32"/>
          <w:szCs w:val="32"/>
        </w:rPr>
        <w:t>的说明或者宣传</w:t>
      </w:r>
      <w:r w:rsidR="00402AF7" w:rsidRPr="00A9610D">
        <w:rPr>
          <w:rFonts w:ascii="仿宋_GB2312" w:eastAsia="仿宋_GB2312" w:hAnsi="宋体" w:cs="宋体" w:hint="eastAsia"/>
          <w:sz w:val="32"/>
          <w:szCs w:val="32"/>
        </w:rPr>
        <w:t>等行为依法严肃处理。</w:t>
      </w:r>
    </w:p>
    <w:p w:rsidR="00B050E6" w:rsidRPr="00A9610D" w:rsidRDefault="00B050E6" w:rsidP="007A2E79">
      <w:pPr>
        <w:ind w:firstLine="645"/>
        <w:jc w:val="left"/>
        <w:rPr>
          <w:rFonts w:ascii="仿宋_GB2312" w:eastAsia="仿宋_GB2312"/>
          <w:sz w:val="32"/>
          <w:szCs w:val="32"/>
        </w:rPr>
      </w:pPr>
      <w:r w:rsidRPr="00A9610D">
        <w:rPr>
          <w:rFonts w:ascii="楷体" w:eastAsia="楷体" w:hAnsi="楷体" w:cs="宋体" w:hint="eastAsia"/>
          <w:b/>
          <w:sz w:val="32"/>
          <w:szCs w:val="32"/>
        </w:rPr>
        <w:t>（三）加强水产养殖投入品经营环节监督检查。</w:t>
      </w:r>
      <w:r w:rsidRPr="00A9610D">
        <w:rPr>
          <w:rFonts w:ascii="仿宋_GB2312" w:eastAsia="仿宋_GB2312" w:hAnsi="宋体" w:cs="宋体" w:hint="eastAsia"/>
          <w:sz w:val="32"/>
          <w:szCs w:val="32"/>
        </w:rPr>
        <w:t>各县区农业农村（渔业）执法监督部门要深入开展水产养殖用投入品专项整治行动。全面清查辖区内</w:t>
      </w:r>
      <w:r w:rsidR="004E5692">
        <w:rPr>
          <w:rFonts w:ascii="仿宋_GB2312" w:eastAsia="仿宋_GB2312" w:hAnsi="宋体" w:cs="宋体" w:hint="eastAsia"/>
          <w:sz w:val="32"/>
          <w:szCs w:val="32"/>
        </w:rPr>
        <w:t>水产养殖用兽药经营企业是否按要求办理《兽药经营许可证》，企业</w:t>
      </w:r>
      <w:r w:rsidRPr="00A9610D">
        <w:rPr>
          <w:rFonts w:ascii="仿宋_GB2312" w:eastAsia="仿宋_GB2312" w:hAnsi="宋体" w:cs="宋体" w:hint="eastAsia"/>
          <w:sz w:val="32"/>
          <w:szCs w:val="32"/>
        </w:rPr>
        <w:t>是否严格执行《兽药经营质量管理规范》，清查假、劣水产养殖用兽药、兽药标签未附兽药产品批准文号（进口兽药注册证书号）和二维码标识的兽药，核查饲料和饲料添加剂的产品标签、生产许可证、质量标准、质量检验合格证等信息。重点检查所谓“非药品”“动保产品”“水质改良剂”“底质改良剂”“微生态制剂”等产品，兽药产品标签中是否含有国家禁止使用的药品</w:t>
      </w:r>
      <w:r w:rsidRPr="00A9610D">
        <w:rPr>
          <w:rFonts w:ascii="仿宋_GB2312" w:eastAsia="仿宋_GB2312" w:hAnsi="宋体" w:cs="宋体" w:hint="eastAsia"/>
          <w:sz w:val="32"/>
          <w:szCs w:val="32"/>
        </w:rPr>
        <w:lastRenderedPageBreak/>
        <w:t>和其它化合物、饲料和饲料添加剂产品标签中有预</w:t>
      </w:r>
      <w:r w:rsidR="00433C92">
        <w:rPr>
          <w:rFonts w:ascii="仿宋_GB2312" w:eastAsia="仿宋_GB2312" w:hAnsi="宋体" w:cs="宋体" w:hint="eastAsia"/>
          <w:sz w:val="32"/>
          <w:szCs w:val="32"/>
        </w:rPr>
        <w:t>防或者治疗动物疾病作用的说明或者宣传的产品。对检查中发现的问题</w:t>
      </w:r>
      <w:r w:rsidRPr="00A9610D">
        <w:rPr>
          <w:rFonts w:ascii="仿宋_GB2312" w:eastAsia="仿宋_GB2312" w:hAnsi="宋体" w:cs="宋体" w:hint="eastAsia"/>
          <w:sz w:val="32"/>
          <w:szCs w:val="32"/>
        </w:rPr>
        <w:t>及时查处。</w:t>
      </w:r>
    </w:p>
    <w:p w:rsidR="00F75CF1" w:rsidRPr="00A9610D" w:rsidRDefault="0000490A" w:rsidP="005F445D">
      <w:pPr>
        <w:jc w:val="left"/>
        <w:rPr>
          <w:rFonts w:ascii="仿宋_GB2312" w:eastAsia="仿宋_GB2312" w:hAnsi="宋体" w:cs="宋体"/>
          <w:sz w:val="32"/>
          <w:szCs w:val="32"/>
        </w:rPr>
      </w:pPr>
      <w:r w:rsidRPr="00A9610D">
        <w:rPr>
          <w:rFonts w:ascii="楷体" w:eastAsia="楷体" w:hAnsi="楷体" w:hint="eastAsia"/>
          <w:b/>
          <w:sz w:val="32"/>
          <w:szCs w:val="32"/>
        </w:rPr>
        <w:t xml:space="preserve">   （四）规范水产养殖用投入品使用行为。</w:t>
      </w:r>
      <w:r w:rsidR="00FB2E69">
        <w:rPr>
          <w:rFonts w:ascii="仿宋_GB2312" w:eastAsia="仿宋_GB2312" w:hint="eastAsia"/>
          <w:sz w:val="32"/>
          <w:szCs w:val="32"/>
        </w:rPr>
        <w:t>农业农村部决定在全国试行水</w:t>
      </w:r>
      <w:r w:rsidRPr="00A9610D">
        <w:rPr>
          <w:rFonts w:ascii="仿宋_GB2312" w:eastAsia="仿宋_GB2312" w:hint="eastAsia"/>
          <w:sz w:val="32"/>
          <w:szCs w:val="32"/>
        </w:rPr>
        <w:t>产养殖用投入品白名单制度，将国务院农业农村主管</w:t>
      </w:r>
      <w:r w:rsidR="006C6DB2">
        <w:rPr>
          <w:rFonts w:ascii="仿宋_GB2312" w:eastAsia="仿宋_GB2312" w:hint="eastAsia"/>
          <w:sz w:val="32"/>
          <w:szCs w:val="32"/>
        </w:rPr>
        <w:t>部门批准的水产养殖用兽药、饲料和饲料添加剂，及</w:t>
      </w:r>
      <w:r w:rsidR="00D668AE">
        <w:rPr>
          <w:rFonts w:ascii="仿宋_GB2312" w:eastAsia="仿宋_GB2312" w:hint="eastAsia"/>
          <w:sz w:val="32"/>
          <w:szCs w:val="32"/>
        </w:rPr>
        <w:t>其</w:t>
      </w:r>
      <w:r w:rsidRPr="00A9610D">
        <w:rPr>
          <w:rFonts w:ascii="仿宋_GB2312" w:eastAsia="仿宋_GB2312" w:hint="eastAsia"/>
          <w:sz w:val="32"/>
          <w:szCs w:val="32"/>
        </w:rPr>
        <w:t>制定的饲料原料目录和饲料添加剂品种目录所列物质纳入“水产养殖用投入品白名单”（以下简称白名单），实施动态管理。全市农业农村（渔业）主管部门要进一步引导养殖者依法科学规范使用水产养殖用投入品，积极开展“水产养殖用投入品白名单制度”和“水产用药明白纸”的宣传和培训，普及规范用药法律和知识，引导养殖者拒绝购买和使用禁用药品及其他化合物，停用兽药，假、劣兽药，人用药、原料药、农药和未赋二维码的兽药，以及禁用的、无产品标签等信息的饲料和饲料添加剂，使用自行配制饲料，要严格遵守国务院农业农村主管部门制定的自行配制饲料使用规范。同时开展水产养殖投入品使用专项检查行动，重点检查水产养殖户购买和使用“白名单”以外的投入品、不严格执行休药期等违法违规行为，依法、依职能进行查处</w:t>
      </w:r>
      <w:r w:rsidR="0060579A" w:rsidRPr="00A9610D">
        <w:rPr>
          <w:rFonts w:ascii="仿宋_GB2312" w:eastAsia="仿宋_GB2312" w:hint="eastAsia"/>
          <w:sz w:val="32"/>
          <w:szCs w:val="32"/>
        </w:rPr>
        <w:t>，涉嫌犯罪的移交</w:t>
      </w:r>
      <w:r w:rsidR="0060579A" w:rsidRPr="00A9610D">
        <w:rPr>
          <w:rFonts w:ascii="仿宋_GB2312" w:eastAsia="仿宋_GB2312" w:hAnsi="宋体" w:cs="宋体" w:hint="eastAsia"/>
          <w:sz w:val="32"/>
          <w:szCs w:val="32"/>
        </w:rPr>
        <w:t>司法机关追究刑事责任。加强投入品和产品的风险监测和预警，公开发布养殖产品可能存在的质量安全风险隐患和警示信息。</w:t>
      </w:r>
    </w:p>
    <w:p w:rsidR="006156A3" w:rsidRPr="00A9610D" w:rsidRDefault="006156A3" w:rsidP="006156A3">
      <w:pPr>
        <w:ind w:firstLine="630"/>
        <w:jc w:val="left"/>
        <w:rPr>
          <w:rFonts w:ascii="黑体" w:eastAsia="黑体" w:hAnsi="黑体" w:cs="宋体"/>
          <w:sz w:val="32"/>
          <w:szCs w:val="32"/>
        </w:rPr>
      </w:pPr>
      <w:r w:rsidRPr="00A9610D">
        <w:rPr>
          <w:rFonts w:ascii="黑体" w:eastAsia="黑体" w:hAnsi="黑体" w:cs="宋体" w:hint="eastAsia"/>
          <w:sz w:val="32"/>
          <w:szCs w:val="32"/>
        </w:rPr>
        <w:lastRenderedPageBreak/>
        <w:t>三、进度安排</w:t>
      </w:r>
    </w:p>
    <w:p w:rsidR="006156A3" w:rsidRPr="00A9610D" w:rsidRDefault="006156A3" w:rsidP="006156A3">
      <w:pPr>
        <w:ind w:firstLine="630"/>
        <w:jc w:val="left"/>
        <w:rPr>
          <w:rFonts w:ascii="楷体" w:eastAsia="楷体" w:hAnsi="楷体" w:cs="宋体"/>
          <w:b/>
          <w:sz w:val="32"/>
          <w:szCs w:val="32"/>
        </w:rPr>
      </w:pPr>
      <w:r w:rsidRPr="00A9610D">
        <w:rPr>
          <w:rFonts w:ascii="楷体" w:eastAsia="楷体" w:hAnsi="楷体" w:cs="宋体" w:hint="eastAsia"/>
          <w:b/>
          <w:sz w:val="32"/>
          <w:szCs w:val="32"/>
        </w:rPr>
        <w:t>（一）动员部署阶段（2021年4月-2021年6月）</w:t>
      </w:r>
    </w:p>
    <w:p w:rsidR="006156A3" w:rsidRPr="00A9610D" w:rsidRDefault="00D668AE" w:rsidP="006156A3">
      <w:pPr>
        <w:ind w:firstLine="630"/>
        <w:jc w:val="left"/>
        <w:rPr>
          <w:rFonts w:ascii="仿宋_GB2312" w:eastAsia="仿宋_GB2312" w:hAnsi="宋体" w:cs="宋体"/>
          <w:sz w:val="32"/>
          <w:szCs w:val="32"/>
        </w:rPr>
      </w:pPr>
      <w:r>
        <w:rPr>
          <w:rFonts w:ascii="仿宋_GB2312" w:eastAsia="仿宋_GB2312" w:hAnsi="宋体" w:cs="宋体" w:hint="eastAsia"/>
          <w:sz w:val="32"/>
          <w:szCs w:val="32"/>
        </w:rPr>
        <w:t>各县区</w:t>
      </w:r>
      <w:r w:rsidR="006156A3" w:rsidRPr="00A9610D">
        <w:rPr>
          <w:rFonts w:ascii="仿宋_GB2312" w:eastAsia="仿宋_GB2312" w:hAnsi="宋体" w:cs="宋体" w:hint="eastAsia"/>
          <w:sz w:val="32"/>
          <w:szCs w:val="32"/>
        </w:rPr>
        <w:t>农业农村（渔业）主管部门根据本行动方案要求，结合本地实际，组织制定本地的专项行动方案，开展《兽药管理条例》、《饲料和饲料添加剂管理条例》中的水产养殖投入品的相关宣传及生产、销售、使用的规范工作。通过宣传及规范引导，使生产、销售、使用各环节从业人员充分了解相关管理要求，规范相关行为。要求水产养殖用投入品生产、经营和使用单位对照行动方案，清理存在的问题和风险点，自我整改规范。</w:t>
      </w:r>
    </w:p>
    <w:p w:rsidR="006156A3" w:rsidRPr="00A9610D" w:rsidRDefault="006156A3" w:rsidP="006156A3">
      <w:pPr>
        <w:ind w:firstLine="630"/>
        <w:jc w:val="left"/>
        <w:rPr>
          <w:rFonts w:ascii="楷体" w:eastAsia="楷体" w:hAnsi="楷体" w:cs="宋体"/>
          <w:b/>
          <w:sz w:val="32"/>
          <w:szCs w:val="32"/>
        </w:rPr>
      </w:pPr>
      <w:r w:rsidRPr="00A9610D">
        <w:rPr>
          <w:rFonts w:ascii="楷体" w:eastAsia="楷体" w:hAnsi="楷体" w:cs="宋体" w:hint="eastAsia"/>
          <w:b/>
          <w:sz w:val="32"/>
          <w:szCs w:val="32"/>
        </w:rPr>
        <w:t>（二）整治攻坚阶段（2021年7月-2022年12月）</w:t>
      </w:r>
    </w:p>
    <w:p w:rsidR="006156A3" w:rsidRPr="00A9610D" w:rsidRDefault="006156A3" w:rsidP="006156A3">
      <w:pPr>
        <w:ind w:firstLine="630"/>
        <w:jc w:val="left"/>
        <w:rPr>
          <w:rFonts w:ascii="仿宋_GB2312" w:eastAsia="仿宋_GB2312" w:hAnsi="宋体" w:cs="宋体"/>
          <w:sz w:val="32"/>
          <w:szCs w:val="32"/>
        </w:rPr>
      </w:pPr>
      <w:r w:rsidRPr="00A9610D">
        <w:rPr>
          <w:rFonts w:ascii="仿宋_GB2312" w:eastAsia="仿宋_GB2312" w:hAnsi="宋体" w:cs="宋体" w:hint="eastAsia"/>
          <w:sz w:val="32"/>
          <w:szCs w:val="32"/>
        </w:rPr>
        <w:t>各县区</w:t>
      </w:r>
      <w:r w:rsidR="00385E3C">
        <w:rPr>
          <w:rFonts w:ascii="仿宋_GB2312" w:eastAsia="仿宋_GB2312" w:hAnsi="宋体" w:cs="宋体" w:hint="eastAsia"/>
          <w:sz w:val="32"/>
          <w:szCs w:val="32"/>
        </w:rPr>
        <w:t>要</w:t>
      </w:r>
      <w:r w:rsidRPr="00A9610D">
        <w:rPr>
          <w:rFonts w:ascii="仿宋_GB2312" w:eastAsia="仿宋_GB2312" w:hAnsi="宋体" w:cs="宋体" w:hint="eastAsia"/>
          <w:sz w:val="32"/>
          <w:szCs w:val="32"/>
        </w:rPr>
        <w:t>结合市局专项整治</w:t>
      </w:r>
      <w:r w:rsidR="00385E3C">
        <w:rPr>
          <w:rFonts w:ascii="仿宋_GB2312" w:eastAsia="仿宋_GB2312" w:hAnsi="宋体" w:cs="宋体" w:hint="eastAsia"/>
          <w:sz w:val="32"/>
          <w:szCs w:val="32"/>
        </w:rPr>
        <w:t>工作</w:t>
      </w:r>
      <w:r w:rsidRPr="00A9610D">
        <w:rPr>
          <w:rFonts w:ascii="仿宋_GB2312" w:eastAsia="仿宋_GB2312" w:hAnsi="宋体" w:cs="宋体" w:hint="eastAsia"/>
          <w:sz w:val="32"/>
          <w:szCs w:val="32"/>
        </w:rPr>
        <w:t>要求，突出问题导向，突出整治重点，协调推进联合执法检查。各职能部门要按照具体职责分工，分领域推进具体工作任务落实到位。集中时间、集中力量对水产养殖用投入品生产、销售、使用环节进行拉网式检查，集中查处生产、进口、经营和使用假、劣水产养殖用兽药、饲料和饲料添加剂等违法行为。</w:t>
      </w:r>
    </w:p>
    <w:p w:rsidR="006156A3" w:rsidRPr="00A9610D" w:rsidRDefault="003F375B" w:rsidP="006156A3">
      <w:pPr>
        <w:ind w:firstLine="630"/>
        <w:jc w:val="left"/>
        <w:rPr>
          <w:rFonts w:ascii="楷体" w:eastAsia="楷体" w:hAnsi="楷体"/>
          <w:b/>
          <w:sz w:val="32"/>
          <w:szCs w:val="32"/>
        </w:rPr>
      </w:pPr>
      <w:r w:rsidRPr="00A9610D">
        <w:rPr>
          <w:rFonts w:ascii="楷体" w:eastAsia="楷体" w:hAnsi="楷体" w:hint="eastAsia"/>
          <w:b/>
          <w:sz w:val="32"/>
          <w:szCs w:val="32"/>
        </w:rPr>
        <w:t>（三）巩固提升阶段（2023年1月-2023年12月）</w:t>
      </w:r>
    </w:p>
    <w:p w:rsidR="003F375B" w:rsidRPr="00A9610D" w:rsidRDefault="003F375B" w:rsidP="006156A3">
      <w:pPr>
        <w:ind w:firstLine="630"/>
        <w:jc w:val="left"/>
        <w:rPr>
          <w:rFonts w:ascii="仿宋_GB2312" w:eastAsia="仿宋_GB2312" w:hAnsi="宋体" w:cs="宋体"/>
          <w:sz w:val="32"/>
          <w:szCs w:val="32"/>
        </w:rPr>
      </w:pPr>
      <w:r w:rsidRPr="00A9610D">
        <w:rPr>
          <w:rFonts w:ascii="仿宋_GB2312" w:eastAsia="仿宋_GB2312" w:hint="eastAsia"/>
          <w:sz w:val="32"/>
          <w:szCs w:val="32"/>
        </w:rPr>
        <w:t>各县区要认真梳理专项</w:t>
      </w:r>
      <w:r w:rsidRPr="00A9610D">
        <w:rPr>
          <w:rFonts w:ascii="仿宋_GB2312" w:eastAsia="仿宋_GB2312" w:hAnsi="宋体" w:cs="宋体" w:hint="eastAsia"/>
          <w:sz w:val="32"/>
          <w:szCs w:val="32"/>
        </w:rPr>
        <w:t>行动工作情况，及时对专项整治工作进行总结分析，总结专项整治工作中的经验和方法，分析问题不足，研究提出下一步治理工作重点，巩固专项整治成果，完善各项工作制度，健全长效监管机制，提升整体治</w:t>
      </w:r>
      <w:r w:rsidRPr="00A9610D">
        <w:rPr>
          <w:rFonts w:ascii="仿宋_GB2312" w:eastAsia="仿宋_GB2312" w:hAnsi="宋体" w:cs="宋体" w:hint="eastAsia"/>
          <w:sz w:val="32"/>
          <w:szCs w:val="32"/>
        </w:rPr>
        <w:lastRenderedPageBreak/>
        <w:t>理水平，并积极开展白名单制度试行工作。</w:t>
      </w:r>
    </w:p>
    <w:p w:rsidR="00490E31" w:rsidRPr="00A9610D" w:rsidRDefault="00490E31" w:rsidP="006156A3">
      <w:pPr>
        <w:ind w:firstLine="630"/>
        <w:jc w:val="left"/>
        <w:rPr>
          <w:rFonts w:ascii="黑体" w:eastAsia="黑体" w:hAnsi="黑体" w:cs="宋体"/>
          <w:sz w:val="32"/>
          <w:szCs w:val="32"/>
        </w:rPr>
      </w:pPr>
      <w:r w:rsidRPr="00A9610D">
        <w:rPr>
          <w:rFonts w:ascii="黑体" w:eastAsia="黑体" w:hAnsi="黑体" w:cs="宋体" w:hint="eastAsia"/>
          <w:sz w:val="32"/>
          <w:szCs w:val="32"/>
        </w:rPr>
        <w:t>四、工作要求</w:t>
      </w:r>
    </w:p>
    <w:p w:rsidR="00490E31" w:rsidRPr="00A9610D" w:rsidRDefault="00490E31" w:rsidP="00490E31">
      <w:pPr>
        <w:jc w:val="left"/>
        <w:rPr>
          <w:rFonts w:ascii="仿宋_GB2312" w:eastAsia="仿宋_GB2312" w:hAnsi="宋体" w:cs="宋体"/>
          <w:sz w:val="32"/>
          <w:szCs w:val="32"/>
        </w:rPr>
      </w:pPr>
      <w:r w:rsidRPr="00A9610D">
        <w:rPr>
          <w:rFonts w:ascii="仿宋_GB2312" w:eastAsia="仿宋_GB2312" w:hAnsi="宋体" w:cs="宋体" w:hint="eastAsia"/>
          <w:sz w:val="32"/>
          <w:szCs w:val="32"/>
        </w:rPr>
        <w:t xml:space="preserve">   </w:t>
      </w:r>
      <w:r w:rsidRPr="00A9610D">
        <w:rPr>
          <w:rFonts w:ascii="楷体" w:eastAsia="楷体" w:hAnsi="楷体" w:cs="宋体" w:hint="eastAsia"/>
          <w:b/>
          <w:sz w:val="32"/>
          <w:szCs w:val="32"/>
        </w:rPr>
        <w:t xml:space="preserve"> （一）加强组织领导。</w:t>
      </w:r>
      <w:r w:rsidRPr="00A9610D">
        <w:rPr>
          <w:rFonts w:ascii="仿宋_GB2312" w:eastAsia="仿宋_GB2312" w:hAnsi="宋体" w:cs="宋体" w:hint="eastAsia"/>
          <w:sz w:val="32"/>
          <w:szCs w:val="32"/>
        </w:rPr>
        <w:t>各县区要高度重视水产</w:t>
      </w:r>
      <w:r w:rsidR="000D47C9">
        <w:rPr>
          <w:rFonts w:ascii="仿宋_GB2312" w:eastAsia="仿宋_GB2312" w:hAnsi="宋体" w:cs="宋体" w:hint="eastAsia"/>
          <w:sz w:val="32"/>
          <w:szCs w:val="32"/>
        </w:rPr>
        <w:t>养殖用投入品专项整治行动，按照组织计划到位、监督管理到位、情况调</w:t>
      </w:r>
      <w:r w:rsidRPr="00A9610D">
        <w:rPr>
          <w:rFonts w:ascii="仿宋_GB2312" w:eastAsia="仿宋_GB2312" w:hAnsi="宋体" w:cs="宋体" w:hint="eastAsia"/>
          <w:sz w:val="32"/>
          <w:szCs w:val="32"/>
        </w:rPr>
        <w:t>度到位、宣传引导到位的要求，明确目标责任，建立工作机制，保障工作条件，加大检查力度，狠抓责任落实，坚持常抓不懈。</w:t>
      </w:r>
    </w:p>
    <w:p w:rsidR="00490E31" w:rsidRPr="00A9610D" w:rsidRDefault="00490E31" w:rsidP="00843458">
      <w:pPr>
        <w:ind w:firstLine="660"/>
        <w:jc w:val="left"/>
        <w:rPr>
          <w:rFonts w:ascii="仿宋_GB2312" w:eastAsia="仿宋_GB2312" w:hAnsi="宋体" w:cs="宋体"/>
          <w:sz w:val="32"/>
          <w:szCs w:val="32"/>
        </w:rPr>
      </w:pPr>
      <w:r w:rsidRPr="00A9610D">
        <w:rPr>
          <w:rFonts w:ascii="仿宋_GB2312" w:eastAsia="仿宋_GB2312" w:hAnsi="宋体" w:cs="宋体" w:hint="eastAsia"/>
          <w:sz w:val="32"/>
          <w:szCs w:val="32"/>
        </w:rPr>
        <w:t>（</w:t>
      </w:r>
      <w:r w:rsidRPr="00A9610D">
        <w:rPr>
          <w:rFonts w:ascii="楷体" w:eastAsia="楷体" w:hAnsi="楷体" w:cs="宋体" w:hint="eastAsia"/>
          <w:b/>
          <w:sz w:val="32"/>
          <w:szCs w:val="32"/>
        </w:rPr>
        <w:t>二）</w:t>
      </w:r>
      <w:r w:rsidR="00921BC9" w:rsidRPr="00A9610D">
        <w:rPr>
          <w:rFonts w:ascii="楷体" w:eastAsia="楷体" w:hAnsi="楷体" w:cs="宋体" w:hint="eastAsia"/>
          <w:b/>
          <w:sz w:val="32"/>
          <w:szCs w:val="32"/>
        </w:rPr>
        <w:t>做好部门协调。</w:t>
      </w:r>
      <w:r w:rsidR="00921BC9" w:rsidRPr="00A9610D">
        <w:rPr>
          <w:rFonts w:ascii="仿宋_GB2312" w:eastAsia="仿宋_GB2312" w:hAnsi="宋体" w:cs="宋体" w:hint="eastAsia"/>
          <w:sz w:val="32"/>
          <w:szCs w:val="32"/>
        </w:rPr>
        <w:t>为确保专项整治工作全面顺利开展，各县区既要做好渔业、农业综合执法等内部协调，理顺工作职责，明确责任分工，推进专项整治行动有序开展，又要做好与市场、公安等部门间的外部协调，主动互通信息，争取支持，形成多部门参与专项整治行动的良好氛围。</w:t>
      </w:r>
    </w:p>
    <w:p w:rsidR="00843458" w:rsidRPr="00A9610D" w:rsidRDefault="00843458" w:rsidP="00843458">
      <w:pPr>
        <w:ind w:firstLine="660"/>
        <w:jc w:val="left"/>
        <w:rPr>
          <w:rFonts w:ascii="仿宋_GB2312" w:eastAsia="仿宋_GB2312" w:hAnsi="宋体" w:cs="宋体"/>
          <w:sz w:val="32"/>
          <w:szCs w:val="32"/>
        </w:rPr>
      </w:pPr>
      <w:r w:rsidRPr="00A9610D">
        <w:rPr>
          <w:rFonts w:ascii="楷体" w:eastAsia="楷体" w:hAnsi="楷体" w:cs="宋体" w:hint="eastAsia"/>
          <w:b/>
          <w:sz w:val="32"/>
          <w:szCs w:val="32"/>
        </w:rPr>
        <w:t>（三）强化监督考核。</w:t>
      </w:r>
      <w:r w:rsidRPr="00A9610D">
        <w:rPr>
          <w:rFonts w:ascii="仿宋_GB2312" w:eastAsia="仿宋_GB2312" w:hAnsi="宋体" w:cs="宋体" w:hint="eastAsia"/>
          <w:sz w:val="32"/>
          <w:szCs w:val="32"/>
        </w:rPr>
        <w:t>各县区要充分利用监督抽查、暗查暗访、投诉举报等监督手段，积极发现问题线索，依法依规查处。建立产销用联动监管、举报奖励、大要案督办以及案件查办结果通报等制度，强化对专项整治工作的监督考核。</w:t>
      </w:r>
    </w:p>
    <w:p w:rsidR="00843458" w:rsidRPr="00A9610D" w:rsidRDefault="00843458" w:rsidP="00843458">
      <w:pPr>
        <w:ind w:firstLine="660"/>
        <w:jc w:val="left"/>
        <w:rPr>
          <w:rFonts w:ascii="仿宋_GB2312" w:eastAsia="仿宋_GB2312" w:hAnsi="宋体" w:cs="宋体"/>
          <w:sz w:val="32"/>
          <w:szCs w:val="32"/>
        </w:rPr>
      </w:pPr>
      <w:r w:rsidRPr="00A9610D">
        <w:rPr>
          <w:rFonts w:ascii="楷体" w:eastAsia="楷体" w:hAnsi="楷体" w:cs="宋体" w:hint="eastAsia"/>
          <w:b/>
          <w:sz w:val="32"/>
          <w:szCs w:val="32"/>
        </w:rPr>
        <w:t>（四）加强宣传总结。</w:t>
      </w:r>
      <w:r w:rsidRPr="00A9610D">
        <w:rPr>
          <w:rFonts w:ascii="仿宋_GB2312" w:eastAsia="仿宋_GB2312" w:hAnsi="宋体" w:cs="宋体" w:hint="eastAsia"/>
          <w:sz w:val="32"/>
          <w:szCs w:val="32"/>
        </w:rPr>
        <w:t>为推动专项工作落实，各县区要加强专项整治工作的宣传，设立违法举报热线，提高社会民众和从业者主动参与积极性。各县区农业农村主管部门要认真开展工作总结，将典型案例及水产投入品白名单试行及时上报市局，工作总结于每年11月10前报送市农业农村局</w:t>
      </w:r>
      <w:r w:rsidR="008E3147">
        <w:rPr>
          <w:rFonts w:ascii="仿宋_GB2312" w:eastAsia="仿宋_GB2312" w:hAnsi="宋体" w:cs="宋体" w:hint="eastAsia"/>
          <w:sz w:val="32"/>
          <w:szCs w:val="32"/>
        </w:rPr>
        <w:t>。</w:t>
      </w:r>
    </w:p>
    <w:p w:rsidR="00843458" w:rsidRDefault="00843458" w:rsidP="00843458">
      <w:pPr>
        <w:ind w:firstLine="660"/>
        <w:jc w:val="left"/>
        <w:rPr>
          <w:rFonts w:ascii="仿宋_GB2312" w:eastAsia="仿宋_GB2312"/>
          <w:sz w:val="32"/>
          <w:szCs w:val="32"/>
        </w:rPr>
      </w:pPr>
    </w:p>
    <w:p w:rsidR="008770DE" w:rsidRDefault="00662DC2" w:rsidP="00843458">
      <w:pPr>
        <w:ind w:firstLine="660"/>
        <w:jc w:val="left"/>
        <w:rPr>
          <w:rFonts w:ascii="仿宋_GB2312" w:eastAsia="仿宋_GB2312"/>
          <w:sz w:val="32"/>
          <w:szCs w:val="32"/>
        </w:rPr>
      </w:pPr>
      <w:r>
        <w:rPr>
          <w:rFonts w:ascii="仿宋_GB2312" w:eastAsia="仿宋_GB2312" w:hint="eastAsia"/>
          <w:sz w:val="32"/>
          <w:szCs w:val="32"/>
        </w:rPr>
        <w:lastRenderedPageBreak/>
        <w:t>联系人：饲料兽药科罗伟</w:t>
      </w:r>
      <w:r w:rsidR="008770DE">
        <w:rPr>
          <w:rFonts w:ascii="仿宋_GB2312" w:eastAsia="仿宋_GB2312" w:hint="eastAsia"/>
          <w:sz w:val="32"/>
          <w:szCs w:val="32"/>
        </w:rPr>
        <w:t xml:space="preserve">  </w:t>
      </w:r>
      <w:r w:rsidR="00A4469B">
        <w:rPr>
          <w:rFonts w:ascii="仿宋_GB2312" w:eastAsia="仿宋_GB2312" w:hint="eastAsia"/>
          <w:sz w:val="32"/>
          <w:szCs w:val="32"/>
        </w:rPr>
        <w:t xml:space="preserve"> </w:t>
      </w:r>
      <w:r w:rsidR="00BF000A">
        <w:rPr>
          <w:rFonts w:ascii="仿宋_GB2312" w:eastAsia="仿宋_GB2312" w:hint="eastAsia"/>
          <w:sz w:val="32"/>
          <w:szCs w:val="32"/>
        </w:rPr>
        <w:t xml:space="preserve"> </w:t>
      </w:r>
      <w:r w:rsidR="008770DE">
        <w:rPr>
          <w:rFonts w:ascii="仿宋_GB2312" w:eastAsia="仿宋_GB2312" w:hint="eastAsia"/>
          <w:sz w:val="32"/>
          <w:szCs w:val="32"/>
        </w:rPr>
        <w:t xml:space="preserve"> 6653796</w:t>
      </w:r>
    </w:p>
    <w:p w:rsidR="008E3147" w:rsidRDefault="008770DE" w:rsidP="00843458">
      <w:pPr>
        <w:ind w:firstLine="660"/>
        <w:jc w:val="left"/>
        <w:rPr>
          <w:rFonts w:ascii="仿宋_GB2312" w:eastAsia="仿宋_GB2312" w:hint="eastAsia"/>
          <w:sz w:val="32"/>
          <w:szCs w:val="32"/>
        </w:rPr>
      </w:pPr>
      <w:r>
        <w:rPr>
          <w:rFonts w:ascii="仿宋_GB2312" w:eastAsia="仿宋_GB2312" w:hint="eastAsia"/>
          <w:sz w:val="32"/>
          <w:szCs w:val="32"/>
        </w:rPr>
        <w:t xml:space="preserve">       </w:t>
      </w:r>
      <w:r w:rsidR="00BF000A">
        <w:rPr>
          <w:rFonts w:ascii="仿宋_GB2312" w:eastAsia="仿宋_GB2312" w:hint="eastAsia"/>
          <w:sz w:val="32"/>
          <w:szCs w:val="32"/>
        </w:rPr>
        <w:t xml:space="preserve"> </w:t>
      </w:r>
      <w:r>
        <w:rPr>
          <w:rFonts w:ascii="仿宋_GB2312" w:eastAsia="仿宋_GB2312" w:hint="eastAsia"/>
          <w:sz w:val="32"/>
          <w:szCs w:val="32"/>
        </w:rPr>
        <w:t>畜牧水产科</w:t>
      </w:r>
      <w:r w:rsidR="00662DC2">
        <w:rPr>
          <w:rFonts w:ascii="仿宋_GB2312" w:eastAsia="仿宋_GB2312" w:hint="eastAsia"/>
          <w:sz w:val="32"/>
          <w:szCs w:val="32"/>
        </w:rPr>
        <w:t>邹靖</w:t>
      </w:r>
      <w:r>
        <w:rPr>
          <w:rFonts w:ascii="仿宋_GB2312" w:eastAsia="仿宋_GB2312" w:hint="eastAsia"/>
          <w:sz w:val="32"/>
          <w:szCs w:val="32"/>
        </w:rPr>
        <w:t xml:space="preserve">  </w:t>
      </w:r>
      <w:r w:rsidR="00BF000A">
        <w:rPr>
          <w:rFonts w:ascii="仿宋_GB2312" w:eastAsia="仿宋_GB2312" w:hint="eastAsia"/>
          <w:sz w:val="32"/>
          <w:szCs w:val="32"/>
        </w:rPr>
        <w:t xml:space="preserve"> </w:t>
      </w:r>
      <w:r w:rsidR="00A4469B">
        <w:rPr>
          <w:rFonts w:ascii="仿宋_GB2312" w:eastAsia="仿宋_GB2312" w:hint="eastAsia"/>
          <w:sz w:val="32"/>
          <w:szCs w:val="32"/>
        </w:rPr>
        <w:t xml:space="preserve"> </w:t>
      </w:r>
      <w:r>
        <w:rPr>
          <w:rFonts w:ascii="仿宋_GB2312" w:eastAsia="仿宋_GB2312" w:hint="eastAsia"/>
          <w:sz w:val="32"/>
          <w:szCs w:val="32"/>
        </w:rPr>
        <w:t xml:space="preserve"> 6653765</w:t>
      </w:r>
    </w:p>
    <w:p w:rsidR="00F25764" w:rsidRDefault="00F25764" w:rsidP="00843458">
      <w:pPr>
        <w:ind w:firstLine="660"/>
        <w:jc w:val="left"/>
        <w:rPr>
          <w:rFonts w:ascii="仿宋_GB2312" w:eastAsia="仿宋_GB2312"/>
          <w:sz w:val="32"/>
          <w:szCs w:val="32"/>
        </w:rPr>
      </w:pPr>
      <w:r>
        <w:rPr>
          <w:rFonts w:ascii="仿宋_GB2312" w:eastAsia="仿宋_GB2312" w:hint="eastAsia"/>
          <w:sz w:val="32"/>
          <w:szCs w:val="32"/>
        </w:rPr>
        <w:t xml:space="preserve">        </w:t>
      </w:r>
      <w:r w:rsidRPr="00A9610D">
        <w:rPr>
          <w:rFonts w:ascii="仿宋_GB2312" w:eastAsia="仿宋_GB2312" w:hint="eastAsia"/>
          <w:sz w:val="32"/>
          <w:szCs w:val="32"/>
        </w:rPr>
        <w:t>市水产技术研究推广中心</w:t>
      </w:r>
      <w:r w:rsidR="00A4469B">
        <w:rPr>
          <w:rFonts w:ascii="仿宋_GB2312" w:eastAsia="仿宋_GB2312" w:hint="eastAsia"/>
          <w:sz w:val="32"/>
          <w:szCs w:val="32"/>
        </w:rPr>
        <w:t>曾明   13937607508</w:t>
      </w:r>
    </w:p>
    <w:p w:rsidR="008770DE" w:rsidRPr="00A9610D" w:rsidRDefault="008E3147" w:rsidP="00843458">
      <w:pPr>
        <w:ind w:firstLine="660"/>
        <w:jc w:val="left"/>
        <w:rPr>
          <w:rFonts w:ascii="仿宋_GB2312" w:eastAsia="仿宋_GB2312"/>
          <w:sz w:val="32"/>
          <w:szCs w:val="32"/>
        </w:rPr>
      </w:pPr>
      <w:r>
        <w:rPr>
          <w:rFonts w:ascii="仿宋_GB2312" w:eastAsia="仿宋_GB2312" w:hAnsi="宋体" w:cs="宋体" w:hint="eastAsia"/>
          <w:sz w:val="32"/>
          <w:szCs w:val="32"/>
        </w:rPr>
        <w:t>邮  箱：xyyzk2207@sina.cn</w:t>
      </w:r>
    </w:p>
    <w:sectPr w:rsidR="008770DE" w:rsidRPr="00A9610D" w:rsidSect="00E91121">
      <w:footerReference w:type="default" r:id="rId7"/>
      <w:pgSz w:w="11906" w:h="16838"/>
      <w:pgMar w:top="1440" w:right="1644" w:bottom="1361" w:left="179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055" w:rsidRDefault="00BA2055" w:rsidP="00831C7A">
      <w:r>
        <w:separator/>
      </w:r>
    </w:p>
  </w:endnote>
  <w:endnote w:type="continuationSeparator" w:id="1">
    <w:p w:rsidR="00BA2055" w:rsidRDefault="00BA2055" w:rsidP="00831C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088900"/>
      <w:docPartObj>
        <w:docPartGallery w:val="Page Numbers (Bottom of Page)"/>
        <w:docPartUnique/>
      </w:docPartObj>
    </w:sdtPr>
    <w:sdtEndPr>
      <w:rPr>
        <w:rFonts w:asciiTheme="minorEastAsia" w:hAnsiTheme="minorEastAsia"/>
        <w:sz w:val="28"/>
        <w:szCs w:val="28"/>
      </w:rPr>
    </w:sdtEndPr>
    <w:sdtContent>
      <w:p w:rsidR="00D73BC4" w:rsidRPr="00D73BC4" w:rsidRDefault="00D73BC4">
        <w:pPr>
          <w:pStyle w:val="a6"/>
          <w:jc w:val="right"/>
          <w:rPr>
            <w:rFonts w:asciiTheme="minorEastAsia" w:hAnsiTheme="minorEastAsia"/>
            <w:sz w:val="28"/>
            <w:szCs w:val="28"/>
          </w:rPr>
        </w:pPr>
        <w:r w:rsidRPr="00D73BC4">
          <w:rPr>
            <w:rFonts w:asciiTheme="minorEastAsia" w:hAnsiTheme="minorEastAsia"/>
            <w:sz w:val="28"/>
            <w:szCs w:val="28"/>
          </w:rPr>
          <w:fldChar w:fldCharType="begin"/>
        </w:r>
        <w:r w:rsidRPr="00D73BC4">
          <w:rPr>
            <w:rFonts w:asciiTheme="minorEastAsia" w:hAnsiTheme="minorEastAsia"/>
            <w:sz w:val="28"/>
            <w:szCs w:val="28"/>
          </w:rPr>
          <w:instrText xml:space="preserve"> PAGE   \* MERGEFORMAT </w:instrText>
        </w:r>
        <w:r w:rsidRPr="00D73BC4">
          <w:rPr>
            <w:rFonts w:asciiTheme="minorEastAsia" w:hAnsiTheme="minorEastAsia"/>
            <w:sz w:val="28"/>
            <w:szCs w:val="28"/>
          </w:rPr>
          <w:fldChar w:fldCharType="separate"/>
        </w:r>
        <w:r w:rsidRPr="00D73BC4">
          <w:rPr>
            <w:rFonts w:asciiTheme="minorEastAsia" w:hAnsiTheme="minorEastAsia"/>
            <w:noProof/>
            <w:sz w:val="28"/>
            <w:szCs w:val="28"/>
            <w:lang w:val="zh-CN"/>
          </w:rPr>
          <w:t>-</w:t>
        </w:r>
        <w:r>
          <w:rPr>
            <w:rFonts w:asciiTheme="minorEastAsia" w:hAnsiTheme="minorEastAsia"/>
            <w:noProof/>
            <w:sz w:val="28"/>
            <w:szCs w:val="28"/>
          </w:rPr>
          <w:t xml:space="preserve"> 2 -</w:t>
        </w:r>
        <w:r w:rsidRPr="00D73BC4">
          <w:rPr>
            <w:rFonts w:asciiTheme="minorEastAsia" w:hAnsiTheme="minorEastAsia"/>
            <w:sz w:val="28"/>
            <w:szCs w:val="28"/>
          </w:rPr>
          <w:fldChar w:fldCharType="end"/>
        </w:r>
      </w:p>
    </w:sdtContent>
  </w:sdt>
  <w:p w:rsidR="0096464E" w:rsidRDefault="0096464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055" w:rsidRDefault="00BA2055" w:rsidP="00831C7A">
      <w:r>
        <w:separator/>
      </w:r>
    </w:p>
  </w:footnote>
  <w:footnote w:type="continuationSeparator" w:id="1">
    <w:p w:rsidR="00BA2055" w:rsidRDefault="00BA2055" w:rsidP="00831C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780D"/>
    <w:rsid w:val="0000490A"/>
    <w:rsid w:val="000730C3"/>
    <w:rsid w:val="0008645D"/>
    <w:rsid w:val="00093E80"/>
    <w:rsid w:val="000D47C9"/>
    <w:rsid w:val="001211B9"/>
    <w:rsid w:val="00141DE3"/>
    <w:rsid w:val="00145608"/>
    <w:rsid w:val="002002DE"/>
    <w:rsid w:val="002F285E"/>
    <w:rsid w:val="002F3591"/>
    <w:rsid w:val="00385E3C"/>
    <w:rsid w:val="003B7EE2"/>
    <w:rsid w:val="003F375B"/>
    <w:rsid w:val="00402AF7"/>
    <w:rsid w:val="00403ACC"/>
    <w:rsid w:val="00433C92"/>
    <w:rsid w:val="0043780D"/>
    <w:rsid w:val="004418CE"/>
    <w:rsid w:val="00487618"/>
    <w:rsid w:val="00490E31"/>
    <w:rsid w:val="004A313D"/>
    <w:rsid w:val="004E5692"/>
    <w:rsid w:val="005243D0"/>
    <w:rsid w:val="00562D56"/>
    <w:rsid w:val="005C429A"/>
    <w:rsid w:val="005C432E"/>
    <w:rsid w:val="005D60BE"/>
    <w:rsid w:val="005E3BC5"/>
    <w:rsid w:val="005F1D97"/>
    <w:rsid w:val="005F445D"/>
    <w:rsid w:val="0060579A"/>
    <w:rsid w:val="006156A3"/>
    <w:rsid w:val="00616A49"/>
    <w:rsid w:val="00657283"/>
    <w:rsid w:val="00662DC2"/>
    <w:rsid w:val="006C6DB2"/>
    <w:rsid w:val="007A2E79"/>
    <w:rsid w:val="007D5C64"/>
    <w:rsid w:val="00831C7A"/>
    <w:rsid w:val="00843458"/>
    <w:rsid w:val="008770DE"/>
    <w:rsid w:val="008E3147"/>
    <w:rsid w:val="00921BC9"/>
    <w:rsid w:val="00931449"/>
    <w:rsid w:val="00962D2A"/>
    <w:rsid w:val="0096464E"/>
    <w:rsid w:val="0098511D"/>
    <w:rsid w:val="009D21FB"/>
    <w:rsid w:val="00A4469B"/>
    <w:rsid w:val="00A741B2"/>
    <w:rsid w:val="00A9610D"/>
    <w:rsid w:val="00B050E6"/>
    <w:rsid w:val="00BA2055"/>
    <w:rsid w:val="00BD52F5"/>
    <w:rsid w:val="00BF000A"/>
    <w:rsid w:val="00C83191"/>
    <w:rsid w:val="00C841CC"/>
    <w:rsid w:val="00C85B09"/>
    <w:rsid w:val="00CC55BB"/>
    <w:rsid w:val="00D668AE"/>
    <w:rsid w:val="00D73BC4"/>
    <w:rsid w:val="00D95A58"/>
    <w:rsid w:val="00DC0E5D"/>
    <w:rsid w:val="00DD2148"/>
    <w:rsid w:val="00DF01B4"/>
    <w:rsid w:val="00E7122B"/>
    <w:rsid w:val="00E8531E"/>
    <w:rsid w:val="00E91121"/>
    <w:rsid w:val="00E918C6"/>
    <w:rsid w:val="00EA1683"/>
    <w:rsid w:val="00EA2676"/>
    <w:rsid w:val="00ED6EDB"/>
    <w:rsid w:val="00F25764"/>
    <w:rsid w:val="00F75CF1"/>
    <w:rsid w:val="00FB2E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4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C85B09"/>
    <w:pPr>
      <w:ind w:leftChars="2500" w:left="100"/>
    </w:pPr>
  </w:style>
  <w:style w:type="character" w:customStyle="1" w:styleId="Char">
    <w:name w:val="日期 Char"/>
    <w:basedOn w:val="a0"/>
    <w:link w:val="a3"/>
    <w:uiPriority w:val="99"/>
    <w:semiHidden/>
    <w:rsid w:val="00C85B09"/>
  </w:style>
  <w:style w:type="paragraph" w:styleId="a4">
    <w:name w:val="List Paragraph"/>
    <w:basedOn w:val="a"/>
    <w:uiPriority w:val="34"/>
    <w:qFormat/>
    <w:rsid w:val="002002DE"/>
    <w:pPr>
      <w:ind w:firstLineChars="200" w:firstLine="420"/>
    </w:pPr>
  </w:style>
  <w:style w:type="paragraph" w:styleId="a5">
    <w:name w:val="header"/>
    <w:basedOn w:val="a"/>
    <w:link w:val="Char0"/>
    <w:uiPriority w:val="99"/>
    <w:semiHidden/>
    <w:unhideWhenUsed/>
    <w:rsid w:val="00831C7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831C7A"/>
    <w:rPr>
      <w:sz w:val="18"/>
      <w:szCs w:val="18"/>
    </w:rPr>
  </w:style>
  <w:style w:type="paragraph" w:styleId="a6">
    <w:name w:val="footer"/>
    <w:basedOn w:val="a"/>
    <w:link w:val="Char1"/>
    <w:uiPriority w:val="99"/>
    <w:unhideWhenUsed/>
    <w:rsid w:val="00831C7A"/>
    <w:pPr>
      <w:tabs>
        <w:tab w:val="center" w:pos="4153"/>
        <w:tab w:val="right" w:pos="8306"/>
      </w:tabs>
      <w:snapToGrid w:val="0"/>
      <w:jc w:val="left"/>
    </w:pPr>
    <w:rPr>
      <w:sz w:val="18"/>
      <w:szCs w:val="18"/>
    </w:rPr>
  </w:style>
  <w:style w:type="character" w:customStyle="1" w:styleId="Char1">
    <w:name w:val="页脚 Char"/>
    <w:basedOn w:val="a0"/>
    <w:link w:val="a6"/>
    <w:uiPriority w:val="99"/>
    <w:rsid w:val="00831C7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5A34D-C92B-4133-A019-B93B6675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TotalTime>
  <Pages>8</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69</cp:revision>
  <cp:lastPrinted>2021-04-25T03:13:00Z</cp:lastPrinted>
  <dcterms:created xsi:type="dcterms:W3CDTF">2021-04-19T02:19:00Z</dcterms:created>
  <dcterms:modified xsi:type="dcterms:W3CDTF">2021-04-25T03:23:00Z</dcterms:modified>
</cp:coreProperties>
</file>